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555"/>
        <w:tblW w:w="990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0"/>
        <w:gridCol w:w="166"/>
        <w:gridCol w:w="174"/>
      </w:tblGrid>
      <w:tr w:rsidR="00BB7884" w:rsidRPr="009331F1" w:rsidTr="00CC21C3">
        <w:trPr>
          <w:trHeight w:val="1949"/>
        </w:trPr>
        <w:tc>
          <w:tcPr>
            <w:tcW w:w="3600" w:type="dxa"/>
          </w:tcPr>
          <w:p w:rsidR="00BB7884" w:rsidRPr="00A66969" w:rsidRDefault="00BB7884" w:rsidP="00CC21C3">
            <w:pPr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Cs w:val="24"/>
                <w:lang w:val="en-US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-400050</wp:posOffset>
                  </wp:positionH>
                  <wp:positionV relativeFrom="paragraph">
                    <wp:posOffset>-142875</wp:posOffset>
                  </wp:positionV>
                  <wp:extent cx="5977890" cy="1587500"/>
                  <wp:effectExtent l="0" t="0" r="381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7890" cy="1587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00" w:type="dxa"/>
          </w:tcPr>
          <w:p w:rsidR="00BB7884" w:rsidRPr="00A66969" w:rsidRDefault="00BB7884" w:rsidP="00CC21C3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3600" w:type="dxa"/>
          </w:tcPr>
          <w:p w:rsidR="00BB7884" w:rsidRPr="00A66969" w:rsidRDefault="00BB7884" w:rsidP="00CC21C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</w:tr>
    </w:tbl>
    <w:p w:rsidR="00BB7884" w:rsidRPr="00F52DA7" w:rsidRDefault="00BB7884" w:rsidP="00BB7884">
      <w:pPr>
        <w:tabs>
          <w:tab w:val="left" w:pos="1657"/>
        </w:tabs>
        <w:jc w:val="both"/>
        <w:rPr>
          <w:lang w:val="ru-RU"/>
        </w:rPr>
      </w:pPr>
      <w:r>
        <w:rPr>
          <w:rFonts w:ascii="Times New Roman" w:hAnsi="Times New Roman"/>
          <w:noProof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-1432560</wp:posOffset>
                </wp:positionV>
                <wp:extent cx="1657350" cy="304800"/>
                <wp:effectExtent l="0" t="0" r="3810" b="381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884" w:rsidRPr="0055388C" w:rsidRDefault="00BB7884" w:rsidP="00BB7884">
                            <w:pPr>
                              <w:rPr>
                                <w:rFonts w:ascii="Times New Roman" w:hAnsi="Times New Roman"/>
                                <w:b/>
                                <w:i/>
                                <w:color w:val="FF0000"/>
                              </w:rPr>
                            </w:pPr>
                            <w:r w:rsidRPr="0055388C">
                              <w:rPr>
                                <w:rFonts w:ascii="Times New Roman" w:hAnsi="Times New Roman"/>
                                <w:b/>
                                <w:i/>
                                <w:color w:val="FF0000"/>
                              </w:rPr>
                              <w:t>Приложение №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84pt;margin-top:-112.8pt;width:130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" filled="f" stroked="f">
                <v:textbox>
                  <w:txbxContent>
                    <w:p w:rsidR="00BB7884" w:rsidRPr="0055388C" w:rsidRDefault="00BB7884" w:rsidP="00BB7884">
                      <w:pPr>
                        <w:rPr>
                          <w:rFonts w:ascii="Times New Roman" w:hAnsi="Times New Roman"/>
                          <w:b/>
                          <w:i/>
                          <w:color w:val="FF0000"/>
                        </w:rPr>
                      </w:pPr>
                      <w:r w:rsidRPr="0055388C">
                        <w:rPr>
                          <w:rFonts w:ascii="Times New Roman" w:hAnsi="Times New Roman"/>
                          <w:b/>
                          <w:i/>
                          <w:color w:val="FF0000"/>
                        </w:rPr>
                        <w:t>Приложение № 3</w:t>
                      </w:r>
                    </w:p>
                  </w:txbxContent>
                </v:textbox>
              </v:rect>
            </w:pict>
          </mc:Fallback>
        </mc:AlternateContent>
      </w:r>
    </w:p>
    <w:p w:rsidR="00BB7884" w:rsidRDefault="00BB7884" w:rsidP="00BB7884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:rsidR="00BB7884" w:rsidRPr="00C75CC3" w:rsidRDefault="00BB7884" w:rsidP="00C75CC3">
      <w:pPr>
        <w:ind w:left="-142" w:right="-284"/>
        <w:jc w:val="center"/>
        <w:rPr>
          <w:rFonts w:ascii="Times New Roman" w:hAnsi="Times New Roman"/>
          <w:bCs/>
          <w:i/>
          <w:sz w:val="20"/>
        </w:rPr>
      </w:pPr>
      <w:r w:rsidRPr="00C75CC3">
        <w:rPr>
          <w:rFonts w:ascii="Times New Roman" w:hAnsi="Times New Roman"/>
          <w:bCs/>
          <w:i/>
          <w:sz w:val="20"/>
        </w:rPr>
        <w:t>Проект „Инвестиции за кулинарни иновации и разширяване на дейността на клъстер АКИГ“, Договор № BG161PO003-2.4.02-0134-С0001, се финансира по схема BG161PO003-2.4.02 „Подкрепа за развитието на клъстерите в България“ по ОП „Развитие на конкурентоспособността на българската икономика 2007-2013 г.”</w:t>
      </w:r>
    </w:p>
    <w:p w:rsidR="00BB7884" w:rsidRDefault="00BB7884" w:rsidP="00BB7884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BB7884" w:rsidRPr="002C236E" w:rsidRDefault="00BB7884" w:rsidP="00BB7884">
      <w:pPr>
        <w:jc w:val="center"/>
        <w:rPr>
          <w:rFonts w:ascii="Times New Roman" w:hAnsi="Times New Roman"/>
          <w:b/>
          <w:sz w:val="44"/>
          <w:szCs w:val="44"/>
        </w:rPr>
      </w:pPr>
      <w:r w:rsidRPr="002C236E">
        <w:rPr>
          <w:rFonts w:ascii="Times New Roman" w:hAnsi="Times New Roman"/>
          <w:b/>
          <w:sz w:val="44"/>
          <w:szCs w:val="44"/>
        </w:rPr>
        <w:t>ДОКУМЕНТАЦИЯ</w:t>
      </w:r>
    </w:p>
    <w:p w:rsidR="00BB7884" w:rsidRDefault="00BB7884" w:rsidP="00BB7884">
      <w:pPr>
        <w:jc w:val="center"/>
        <w:rPr>
          <w:rFonts w:ascii="Times New Roman" w:hAnsi="Times New Roman"/>
          <w:b/>
          <w:szCs w:val="24"/>
        </w:rPr>
      </w:pPr>
    </w:p>
    <w:p w:rsidR="00BB7884" w:rsidRDefault="00BB7884" w:rsidP="00BB7884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За участие в процедура за определяне на изпълнител </w:t>
      </w:r>
    </w:p>
    <w:p w:rsidR="00BB7884" w:rsidRPr="00B22C33" w:rsidRDefault="00BB7884" w:rsidP="00BB7884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чрез избор с публична покана по реда на</w:t>
      </w:r>
      <w:r w:rsidR="0090315F">
        <w:rPr>
          <w:rFonts w:ascii="Times New Roman" w:hAnsi="Times New Roman"/>
          <w:b/>
          <w:szCs w:val="24"/>
        </w:rPr>
        <w:t xml:space="preserve"> ПМС № 118/20.05.2</w:t>
      </w:r>
      <w:r>
        <w:rPr>
          <w:rFonts w:ascii="Times New Roman" w:hAnsi="Times New Roman"/>
          <w:b/>
          <w:szCs w:val="24"/>
        </w:rPr>
        <w:t>014 г.</w:t>
      </w:r>
    </w:p>
    <w:p w:rsidR="00BB7884" w:rsidRPr="00B22C33" w:rsidRDefault="00BB7884" w:rsidP="00BB7884">
      <w:pPr>
        <w:jc w:val="both"/>
        <w:rPr>
          <w:rFonts w:ascii="Times New Roman" w:hAnsi="Times New Roman"/>
          <w:szCs w:val="24"/>
          <w:lang w:val="ru-RU"/>
        </w:rPr>
      </w:pPr>
    </w:p>
    <w:p w:rsidR="00C75CC3" w:rsidRDefault="00BB7884" w:rsidP="00C75CC3">
      <w:pPr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szCs w:val="24"/>
        </w:rPr>
        <w:t xml:space="preserve">с предмет: </w:t>
      </w:r>
      <w:r w:rsidR="00C75CC3">
        <w:rPr>
          <w:rFonts w:ascii="Times New Roman" w:hAnsi="Times New Roman"/>
          <w:b/>
          <w:szCs w:val="24"/>
        </w:rPr>
        <w:t>„</w:t>
      </w:r>
      <w:r w:rsidR="00C75CC3" w:rsidRPr="006D3600">
        <w:rPr>
          <w:rFonts w:ascii="Times New Roman" w:hAnsi="Times New Roman"/>
          <w:b/>
          <w:szCs w:val="24"/>
        </w:rPr>
        <w:t xml:space="preserve">Доставка, монтаж и въвеждане в експлоатация на дълготрайни материални активи </w:t>
      </w:r>
      <w:r w:rsidR="00C75CC3" w:rsidRPr="006D3600">
        <w:rPr>
          <w:rFonts w:ascii="Times New Roman" w:hAnsi="Times New Roman"/>
          <w:b/>
          <w:szCs w:val="24"/>
          <w:lang w:val="en-US"/>
        </w:rPr>
        <w:t>(</w:t>
      </w:r>
      <w:r w:rsidR="00C75CC3" w:rsidRPr="006D3600">
        <w:rPr>
          <w:rFonts w:ascii="Times New Roman" w:hAnsi="Times New Roman"/>
          <w:b/>
          <w:szCs w:val="24"/>
        </w:rPr>
        <w:t>ДМА</w:t>
      </w:r>
      <w:r w:rsidR="00C75CC3" w:rsidRPr="006D3600">
        <w:rPr>
          <w:rFonts w:ascii="Times New Roman" w:hAnsi="Times New Roman"/>
          <w:b/>
          <w:szCs w:val="24"/>
          <w:lang w:val="en-US"/>
        </w:rPr>
        <w:t>)</w:t>
      </w:r>
      <w:r w:rsidR="00C75CC3" w:rsidRPr="006D3600">
        <w:rPr>
          <w:rFonts w:ascii="Times New Roman" w:hAnsi="Times New Roman"/>
          <w:b/>
          <w:szCs w:val="24"/>
        </w:rPr>
        <w:t xml:space="preserve">  за обзавеждане на Център за иновации в кулинарния бизнес за нуждите на Асоциация „Кулинарни изкуства и гостоприемство“ </w:t>
      </w:r>
      <w:r w:rsidR="00C75CC3" w:rsidRPr="006D3600">
        <w:rPr>
          <w:rFonts w:ascii="Times New Roman" w:hAnsi="Times New Roman"/>
          <w:b/>
          <w:szCs w:val="24"/>
          <w:lang w:val="en-US"/>
        </w:rPr>
        <w:t>(</w:t>
      </w:r>
      <w:r w:rsidR="00C75CC3" w:rsidRPr="006D3600">
        <w:rPr>
          <w:rFonts w:ascii="Times New Roman" w:hAnsi="Times New Roman"/>
          <w:b/>
          <w:szCs w:val="24"/>
        </w:rPr>
        <w:t>АКИГ</w:t>
      </w:r>
      <w:r w:rsidR="00C75CC3" w:rsidRPr="006D3600">
        <w:rPr>
          <w:rFonts w:ascii="Times New Roman" w:hAnsi="Times New Roman"/>
          <w:b/>
          <w:szCs w:val="24"/>
          <w:lang w:val="en-US"/>
        </w:rPr>
        <w:t>)</w:t>
      </w:r>
      <w:r w:rsidR="00C75CC3">
        <w:rPr>
          <w:rFonts w:ascii="Times New Roman" w:hAnsi="Times New Roman"/>
          <w:b/>
          <w:szCs w:val="24"/>
        </w:rPr>
        <w:t xml:space="preserve"> </w:t>
      </w:r>
      <w:r w:rsidR="00C75CC3" w:rsidRPr="005E14F7">
        <w:rPr>
          <w:rFonts w:ascii="Times New Roman" w:hAnsi="Times New Roman"/>
          <w:szCs w:val="24"/>
        </w:rPr>
        <w:t>в рамките на</w:t>
      </w:r>
      <w:r w:rsidR="00C75CC3">
        <w:rPr>
          <w:rFonts w:ascii="Times New Roman" w:hAnsi="Times New Roman"/>
          <w:b/>
          <w:szCs w:val="24"/>
        </w:rPr>
        <w:t xml:space="preserve"> </w:t>
      </w:r>
      <w:r w:rsidR="00C75CC3" w:rsidRPr="006303B0">
        <w:rPr>
          <w:rFonts w:ascii="Times New Roman" w:hAnsi="Times New Roman"/>
          <w:szCs w:val="24"/>
        </w:rPr>
        <w:t xml:space="preserve">проект </w:t>
      </w:r>
      <w:r w:rsidR="00C75CC3" w:rsidRPr="006303B0">
        <w:rPr>
          <w:rFonts w:ascii="Times New Roman" w:hAnsi="Times New Roman"/>
          <w:bCs/>
          <w:szCs w:val="24"/>
        </w:rPr>
        <w:t>„Инвестиции за кулинарни иновации и разширяване на дейността на клъстер АКИГ”, Договор BG161PO003-2.4.02-0134-C0001</w:t>
      </w:r>
      <w:r w:rsidR="00C75CC3" w:rsidRPr="006303B0">
        <w:rPr>
          <w:rFonts w:ascii="Times New Roman" w:hAnsi="Times New Roman"/>
          <w:b/>
          <w:szCs w:val="24"/>
        </w:rPr>
        <w:t>”</w:t>
      </w:r>
      <w:r w:rsidR="00C75CC3" w:rsidRPr="006303B0">
        <w:rPr>
          <w:rFonts w:ascii="Times New Roman" w:hAnsi="Times New Roman"/>
          <w:bCs/>
          <w:szCs w:val="24"/>
        </w:rPr>
        <w:t>, финансиран по схема BG161PO003-2.4.02 „Подкрепа за развитието на клъстерите в България“ по ОП „Развитие на конкурентоспособността на българската икономика 2007-2013 г.”</w:t>
      </w:r>
      <w:r w:rsidR="002150C8">
        <w:rPr>
          <w:rFonts w:ascii="Times New Roman" w:hAnsi="Times New Roman"/>
          <w:bCs/>
          <w:szCs w:val="24"/>
        </w:rPr>
        <w:t xml:space="preserve"> по обособени позиции</w:t>
      </w:r>
    </w:p>
    <w:p w:rsidR="00BB7884" w:rsidRDefault="00BB7884" w:rsidP="00BB7884">
      <w:pPr>
        <w:jc w:val="both"/>
        <w:rPr>
          <w:rFonts w:ascii="Times New Roman" w:hAnsi="Times New Roman"/>
          <w:bCs/>
          <w:szCs w:val="24"/>
        </w:rPr>
      </w:pPr>
      <w:bookmarkStart w:id="0" w:name="_GoBack"/>
      <w:bookmarkEnd w:id="0"/>
    </w:p>
    <w:p w:rsidR="00BB7884" w:rsidRPr="00BB7884" w:rsidRDefault="00BB7884" w:rsidP="00BB7884">
      <w:pPr>
        <w:jc w:val="center"/>
        <w:rPr>
          <w:rFonts w:ascii="Times New Roman" w:hAnsi="Times New Roman"/>
          <w:b/>
          <w:bCs/>
          <w:szCs w:val="24"/>
        </w:rPr>
      </w:pPr>
      <w:r w:rsidRPr="00BB7884">
        <w:rPr>
          <w:rFonts w:ascii="Times New Roman" w:hAnsi="Times New Roman"/>
          <w:b/>
          <w:bCs/>
          <w:szCs w:val="24"/>
        </w:rPr>
        <w:t>СЪДЪРЖАНИЕ:</w:t>
      </w:r>
    </w:p>
    <w:p w:rsidR="00BB7884" w:rsidRDefault="00BB7884" w:rsidP="00BB7884">
      <w:pPr>
        <w:jc w:val="both"/>
        <w:rPr>
          <w:rFonts w:ascii="Times New Roman" w:hAnsi="Times New Roman"/>
          <w:bCs/>
          <w:szCs w:val="24"/>
        </w:rPr>
      </w:pPr>
    </w:p>
    <w:p w:rsidR="00BB7884" w:rsidRPr="00433A0E" w:rsidRDefault="00BB7884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433A0E">
        <w:rPr>
          <w:rFonts w:ascii="Times New Roman" w:hAnsi="Times New Roman"/>
          <w:szCs w:val="24"/>
        </w:rPr>
        <w:t>Решение за откриване на</w:t>
      </w:r>
      <w:r w:rsidRPr="00433A0E">
        <w:t xml:space="preserve"> </w:t>
      </w:r>
      <w:r w:rsidRPr="00433A0E">
        <w:rPr>
          <w:rFonts w:ascii="Times New Roman" w:hAnsi="Times New Roman"/>
          <w:szCs w:val="24"/>
        </w:rPr>
        <w:t xml:space="preserve">процедура за определяне на изпълнител чрез избор с публична покана по реда на ПМС № 118/20.05.2014 г. </w:t>
      </w:r>
      <w:r w:rsidR="009A25B6" w:rsidRPr="00433A0E">
        <w:rPr>
          <w:rFonts w:ascii="Times New Roman" w:hAnsi="Times New Roman"/>
          <w:szCs w:val="24"/>
        </w:rPr>
        <w:t xml:space="preserve">и одобрение на поканата и документацията </w:t>
      </w:r>
      <w:r w:rsidR="00EF069F" w:rsidRPr="00433A0E">
        <w:rPr>
          <w:rFonts w:ascii="Times New Roman" w:hAnsi="Times New Roman"/>
          <w:szCs w:val="24"/>
        </w:rPr>
        <w:t xml:space="preserve">- </w:t>
      </w:r>
      <w:r w:rsidRPr="00433A0E">
        <w:rPr>
          <w:rFonts w:ascii="Times New Roman" w:hAnsi="Times New Roman"/>
          <w:i/>
          <w:szCs w:val="24"/>
        </w:rPr>
        <w:t>Приложение № 1</w:t>
      </w:r>
    </w:p>
    <w:p w:rsidR="00BB7884" w:rsidRPr="00433A0E" w:rsidRDefault="00BB7884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433A0E">
        <w:rPr>
          <w:rFonts w:ascii="Times New Roman" w:hAnsi="Times New Roman"/>
          <w:szCs w:val="24"/>
        </w:rPr>
        <w:t xml:space="preserve">Публична покана – </w:t>
      </w:r>
      <w:r w:rsidRPr="00433A0E">
        <w:rPr>
          <w:rFonts w:ascii="Times New Roman" w:hAnsi="Times New Roman"/>
          <w:i/>
          <w:szCs w:val="24"/>
        </w:rPr>
        <w:t>Приложение № 2</w:t>
      </w:r>
    </w:p>
    <w:p w:rsidR="00BB7884" w:rsidRPr="00433A0E" w:rsidRDefault="009D7EC7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433A0E">
        <w:rPr>
          <w:rFonts w:ascii="Times New Roman" w:hAnsi="Times New Roman"/>
          <w:szCs w:val="24"/>
        </w:rPr>
        <w:t xml:space="preserve">Оферта – образец – </w:t>
      </w:r>
      <w:r w:rsidRPr="00433A0E">
        <w:rPr>
          <w:rFonts w:ascii="Times New Roman" w:hAnsi="Times New Roman"/>
          <w:i/>
          <w:szCs w:val="24"/>
        </w:rPr>
        <w:t>Приложение № 3</w:t>
      </w:r>
    </w:p>
    <w:p w:rsidR="009D7EC7" w:rsidRPr="00433A0E" w:rsidRDefault="00CE1A35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433A0E">
        <w:rPr>
          <w:rFonts w:ascii="Times New Roman" w:hAnsi="Times New Roman"/>
          <w:szCs w:val="24"/>
        </w:rPr>
        <w:t>Изисквания към офертите</w:t>
      </w:r>
      <w:r w:rsidR="009D7EC7" w:rsidRPr="00433A0E">
        <w:rPr>
          <w:rFonts w:ascii="Times New Roman" w:hAnsi="Times New Roman"/>
          <w:szCs w:val="24"/>
        </w:rPr>
        <w:t xml:space="preserve"> – </w:t>
      </w:r>
      <w:r w:rsidR="009D7EC7" w:rsidRPr="00433A0E">
        <w:rPr>
          <w:rFonts w:ascii="Times New Roman" w:hAnsi="Times New Roman"/>
          <w:i/>
          <w:szCs w:val="24"/>
        </w:rPr>
        <w:t xml:space="preserve">Приложение № </w:t>
      </w:r>
      <w:r w:rsidR="005A0A0F" w:rsidRPr="00433A0E">
        <w:rPr>
          <w:rFonts w:ascii="Times New Roman" w:hAnsi="Times New Roman"/>
          <w:i/>
          <w:szCs w:val="24"/>
        </w:rPr>
        <w:t>4</w:t>
      </w:r>
    </w:p>
    <w:p w:rsidR="009D7EC7" w:rsidRPr="00C75CC3" w:rsidRDefault="009D7EC7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FF0000"/>
          <w:szCs w:val="24"/>
        </w:rPr>
      </w:pPr>
      <w:r w:rsidRPr="00230C1A">
        <w:rPr>
          <w:rFonts w:ascii="Times New Roman" w:hAnsi="Times New Roman"/>
          <w:szCs w:val="24"/>
        </w:rPr>
        <w:t>Техническа спецификация</w:t>
      </w:r>
      <w:r w:rsidR="00C3329A" w:rsidRPr="00230C1A">
        <w:rPr>
          <w:rFonts w:ascii="Times New Roman" w:hAnsi="Times New Roman"/>
          <w:szCs w:val="24"/>
        </w:rPr>
        <w:t xml:space="preserve">, съдържаща </w:t>
      </w:r>
      <w:r w:rsidR="00997361" w:rsidRPr="00230C1A">
        <w:rPr>
          <w:rFonts w:ascii="Times New Roman" w:hAnsi="Times New Roman"/>
          <w:szCs w:val="24"/>
        </w:rPr>
        <w:t>минимални технически и функционални характеристики и изисквания към оборудването</w:t>
      </w:r>
      <w:r w:rsidR="00C3329A" w:rsidRPr="00230C1A">
        <w:rPr>
          <w:rFonts w:ascii="Times New Roman" w:hAnsi="Times New Roman"/>
          <w:szCs w:val="24"/>
        </w:rPr>
        <w:t xml:space="preserve"> </w:t>
      </w:r>
      <w:r w:rsidRPr="00230C1A">
        <w:rPr>
          <w:rFonts w:ascii="Times New Roman" w:hAnsi="Times New Roman"/>
          <w:szCs w:val="24"/>
        </w:rPr>
        <w:t xml:space="preserve"> – </w:t>
      </w:r>
      <w:r w:rsidRPr="00230C1A">
        <w:rPr>
          <w:rFonts w:ascii="Times New Roman" w:hAnsi="Times New Roman"/>
          <w:i/>
          <w:szCs w:val="24"/>
        </w:rPr>
        <w:t xml:space="preserve">Приложение </w:t>
      </w:r>
      <w:r w:rsidRPr="00EC0A96">
        <w:rPr>
          <w:rFonts w:ascii="Times New Roman" w:hAnsi="Times New Roman"/>
          <w:i/>
          <w:szCs w:val="24"/>
        </w:rPr>
        <w:t xml:space="preserve">№ </w:t>
      </w:r>
      <w:r w:rsidR="005A0A0F" w:rsidRPr="00EC0A96">
        <w:rPr>
          <w:rFonts w:ascii="Times New Roman" w:hAnsi="Times New Roman"/>
          <w:i/>
          <w:szCs w:val="24"/>
        </w:rPr>
        <w:t>5</w:t>
      </w:r>
    </w:p>
    <w:p w:rsidR="009D7EC7" w:rsidRPr="00230C1A" w:rsidRDefault="009D7EC7" w:rsidP="00BB7884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230C1A">
        <w:rPr>
          <w:rFonts w:ascii="Times New Roman" w:hAnsi="Times New Roman"/>
          <w:szCs w:val="24"/>
        </w:rPr>
        <w:t xml:space="preserve">Декларация по чл.22, ал. 2, т. 1 от ПМС № 118/2014 г. – образец – </w:t>
      </w:r>
      <w:r w:rsidRPr="00230C1A">
        <w:rPr>
          <w:rFonts w:ascii="Times New Roman" w:hAnsi="Times New Roman"/>
          <w:i/>
          <w:szCs w:val="24"/>
        </w:rPr>
        <w:t xml:space="preserve">Приложение № </w:t>
      </w:r>
      <w:r w:rsidR="005A0A0F" w:rsidRPr="00230C1A">
        <w:rPr>
          <w:rFonts w:ascii="Times New Roman" w:hAnsi="Times New Roman"/>
          <w:i/>
          <w:szCs w:val="24"/>
        </w:rPr>
        <w:t>6</w:t>
      </w:r>
    </w:p>
    <w:p w:rsidR="008E2213" w:rsidRPr="00230C1A" w:rsidRDefault="008E2213" w:rsidP="008E22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230C1A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="00FF4703" w:rsidRPr="00230C1A">
        <w:rPr>
          <w:rFonts w:ascii="Times New Roman" w:hAnsi="Times New Roman"/>
          <w:szCs w:val="24"/>
        </w:rPr>
        <w:t xml:space="preserve">по чл.15, ал.1, т. 5 </w:t>
      </w:r>
      <w:r w:rsidRPr="00230C1A">
        <w:rPr>
          <w:rFonts w:ascii="Times New Roman" w:hAnsi="Times New Roman"/>
          <w:szCs w:val="24"/>
        </w:rPr>
        <w:t xml:space="preserve">- образец - </w:t>
      </w:r>
      <w:r w:rsidRPr="00230C1A">
        <w:rPr>
          <w:rFonts w:ascii="Times New Roman" w:hAnsi="Times New Roman"/>
          <w:i/>
          <w:szCs w:val="24"/>
        </w:rPr>
        <w:t>Приложение № 7</w:t>
      </w:r>
    </w:p>
    <w:p w:rsidR="008E2213" w:rsidRPr="00230C1A" w:rsidRDefault="008E2213" w:rsidP="008E22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230C1A">
        <w:rPr>
          <w:rFonts w:ascii="Times New Roman" w:hAnsi="Times New Roman"/>
          <w:szCs w:val="24"/>
        </w:rPr>
        <w:t xml:space="preserve">Декларация за съгласие за участие като подизпълнител - образец - </w:t>
      </w:r>
      <w:r w:rsidRPr="00230C1A">
        <w:rPr>
          <w:rFonts w:ascii="Times New Roman" w:hAnsi="Times New Roman"/>
          <w:i/>
          <w:szCs w:val="24"/>
        </w:rPr>
        <w:t>Приложение № 8</w:t>
      </w:r>
    </w:p>
    <w:p w:rsidR="00DD79FE" w:rsidRPr="00230C1A" w:rsidRDefault="00DD79FE" w:rsidP="00DD79F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230C1A">
        <w:rPr>
          <w:rFonts w:ascii="Times New Roman" w:hAnsi="Times New Roman"/>
          <w:szCs w:val="24"/>
        </w:rPr>
        <w:t xml:space="preserve">Банкова гаранция за участие в процедура за определяне на изпълнител – образец – </w:t>
      </w:r>
      <w:r w:rsidR="00EC0A96" w:rsidRPr="00230C1A">
        <w:rPr>
          <w:rFonts w:ascii="Times New Roman" w:hAnsi="Times New Roman"/>
          <w:i/>
          <w:szCs w:val="24"/>
        </w:rPr>
        <w:t>Приложение № 9</w:t>
      </w:r>
    </w:p>
    <w:p w:rsidR="00030C96" w:rsidRPr="00230C1A" w:rsidRDefault="00DD79FE" w:rsidP="00030C9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230C1A">
        <w:rPr>
          <w:rFonts w:ascii="Times New Roman" w:hAnsi="Times New Roman"/>
          <w:szCs w:val="24"/>
        </w:rPr>
        <w:t xml:space="preserve">Банкова гаранция за добро изпълнение на договор – образец – </w:t>
      </w:r>
      <w:r w:rsidRPr="00230C1A">
        <w:rPr>
          <w:rFonts w:ascii="Times New Roman" w:hAnsi="Times New Roman"/>
          <w:i/>
          <w:szCs w:val="24"/>
        </w:rPr>
        <w:t>Прило</w:t>
      </w:r>
      <w:r w:rsidR="00EC0A96" w:rsidRPr="00230C1A">
        <w:rPr>
          <w:rFonts w:ascii="Times New Roman" w:hAnsi="Times New Roman"/>
          <w:i/>
          <w:szCs w:val="24"/>
        </w:rPr>
        <w:t>жение № 10</w:t>
      </w:r>
    </w:p>
    <w:p w:rsidR="00513D63" w:rsidRPr="00C75CC3" w:rsidRDefault="00B05BEA" w:rsidP="00030C9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FF0000"/>
          <w:szCs w:val="24"/>
        </w:rPr>
      </w:pPr>
      <w:r w:rsidRPr="00135B5E">
        <w:rPr>
          <w:rFonts w:ascii="Times New Roman" w:hAnsi="Times New Roman"/>
          <w:bCs/>
          <w:szCs w:val="24"/>
        </w:rPr>
        <w:t>Справка - декларация</w:t>
      </w:r>
      <w:r w:rsidRPr="00135B5E">
        <w:rPr>
          <w:rFonts w:ascii="Times New Roman" w:hAnsi="Times New Roman"/>
          <w:szCs w:val="24"/>
        </w:rPr>
        <w:t xml:space="preserve"> за общия оборот и за оборота от извършени доставки, </w:t>
      </w:r>
      <w:r w:rsidRPr="00135B5E">
        <w:rPr>
          <w:rFonts w:ascii="Times New Roman" w:hAnsi="Times New Roman"/>
          <w:bCs/>
          <w:szCs w:val="24"/>
        </w:rPr>
        <w:t>еднакви или сходни с предмета на</w:t>
      </w:r>
      <w:r w:rsidRPr="00135B5E">
        <w:rPr>
          <w:rFonts w:ascii="Times New Roman" w:hAnsi="Times New Roman"/>
          <w:szCs w:val="24"/>
        </w:rPr>
        <w:t xml:space="preserve"> процедурата, през последните 3 </w:t>
      </w:r>
      <w:r w:rsidRPr="00135B5E">
        <w:rPr>
          <w:rFonts w:ascii="Times New Roman" w:hAnsi="Times New Roman"/>
          <w:szCs w:val="24"/>
          <w:lang w:val="en-US"/>
        </w:rPr>
        <w:t>(</w:t>
      </w:r>
      <w:r w:rsidRPr="00135B5E">
        <w:rPr>
          <w:rFonts w:ascii="Times New Roman" w:hAnsi="Times New Roman"/>
          <w:szCs w:val="24"/>
        </w:rPr>
        <w:t>три</w:t>
      </w:r>
      <w:r w:rsidRPr="00135B5E">
        <w:rPr>
          <w:rFonts w:ascii="Times New Roman" w:hAnsi="Times New Roman"/>
          <w:szCs w:val="24"/>
          <w:lang w:val="en-US"/>
        </w:rPr>
        <w:t>)</w:t>
      </w:r>
      <w:r w:rsidRPr="00135B5E">
        <w:rPr>
          <w:rFonts w:ascii="Times New Roman" w:hAnsi="Times New Roman"/>
          <w:szCs w:val="24"/>
        </w:rPr>
        <w:t xml:space="preserve"> приключили финансови години, в зависимост от датата, на която кандидатът е учреден или е започнал дейността си</w:t>
      </w:r>
      <w:r>
        <w:rPr>
          <w:rFonts w:ascii="Times New Roman" w:hAnsi="Times New Roman"/>
          <w:szCs w:val="24"/>
          <w:lang w:val="en-US"/>
        </w:rPr>
        <w:t xml:space="preserve"> – </w:t>
      </w:r>
      <w:r w:rsidRPr="00B05BEA">
        <w:rPr>
          <w:rFonts w:ascii="Times New Roman" w:hAnsi="Times New Roman"/>
          <w:szCs w:val="24"/>
        </w:rPr>
        <w:t xml:space="preserve">образец </w:t>
      </w:r>
      <w:r w:rsidR="003B4732" w:rsidRPr="00B05BEA">
        <w:rPr>
          <w:rFonts w:ascii="Times New Roman" w:hAnsi="Times New Roman"/>
          <w:szCs w:val="24"/>
        </w:rPr>
        <w:t xml:space="preserve">- </w:t>
      </w:r>
      <w:r w:rsidR="00EC0A96" w:rsidRPr="00B05BEA">
        <w:rPr>
          <w:rFonts w:ascii="Times New Roman" w:hAnsi="Times New Roman"/>
          <w:i/>
          <w:szCs w:val="24"/>
        </w:rPr>
        <w:t xml:space="preserve">Приложение </w:t>
      </w:r>
      <w:r w:rsidR="00EC0A96" w:rsidRPr="00EC0A96">
        <w:rPr>
          <w:rFonts w:ascii="Times New Roman" w:hAnsi="Times New Roman"/>
          <w:i/>
          <w:szCs w:val="24"/>
        </w:rPr>
        <w:t>№ 11</w:t>
      </w:r>
    </w:p>
    <w:p w:rsidR="00513D63" w:rsidRPr="00C75CC3" w:rsidRDefault="00230C1A" w:rsidP="00513D6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FF0000"/>
          <w:szCs w:val="24"/>
        </w:rPr>
      </w:pPr>
      <w:r w:rsidRPr="00EA7927">
        <w:rPr>
          <w:rFonts w:ascii="Times New Roman" w:hAnsi="Times New Roman"/>
          <w:bCs/>
          <w:szCs w:val="24"/>
        </w:rPr>
        <w:t xml:space="preserve">Списък на основните договори за доставки, с предмет еднакъв или сходен с предмета на настоящата процедура, изпълнени през последните 3 </w:t>
      </w:r>
      <w:r w:rsidRPr="00EA7927">
        <w:rPr>
          <w:rFonts w:ascii="Times New Roman" w:hAnsi="Times New Roman"/>
          <w:bCs/>
          <w:szCs w:val="24"/>
          <w:lang w:val="en-US"/>
        </w:rPr>
        <w:t>(</w:t>
      </w:r>
      <w:r w:rsidRPr="00EA7927">
        <w:rPr>
          <w:rFonts w:ascii="Times New Roman" w:hAnsi="Times New Roman"/>
          <w:bCs/>
          <w:szCs w:val="24"/>
        </w:rPr>
        <w:t>три</w:t>
      </w:r>
      <w:r w:rsidRPr="00EA7927">
        <w:rPr>
          <w:rFonts w:ascii="Times New Roman" w:hAnsi="Times New Roman"/>
          <w:bCs/>
          <w:szCs w:val="24"/>
          <w:lang w:val="en-US"/>
        </w:rPr>
        <w:t>)</w:t>
      </w:r>
      <w:r w:rsidRPr="00EA7927">
        <w:rPr>
          <w:rFonts w:ascii="Times New Roman" w:hAnsi="Times New Roman"/>
          <w:bCs/>
          <w:szCs w:val="24"/>
        </w:rPr>
        <w:t xml:space="preserve"> години, в зависимост от датата на която кандидатът е учреден или е </w:t>
      </w:r>
      <w:r w:rsidRPr="00230C1A">
        <w:rPr>
          <w:rFonts w:ascii="Times New Roman" w:hAnsi="Times New Roman"/>
          <w:bCs/>
          <w:szCs w:val="24"/>
        </w:rPr>
        <w:t xml:space="preserve">започнал дейността си </w:t>
      </w:r>
      <w:r w:rsidR="00513D63" w:rsidRPr="00230C1A">
        <w:rPr>
          <w:rFonts w:ascii="Times New Roman" w:hAnsi="Times New Roman"/>
          <w:szCs w:val="24"/>
        </w:rPr>
        <w:t xml:space="preserve">– </w:t>
      </w:r>
      <w:r w:rsidR="00EC0A96" w:rsidRPr="00230C1A">
        <w:rPr>
          <w:rFonts w:ascii="Times New Roman" w:hAnsi="Times New Roman"/>
          <w:i/>
          <w:szCs w:val="24"/>
        </w:rPr>
        <w:t>Приложение № 12</w:t>
      </w:r>
    </w:p>
    <w:p w:rsidR="007E181C" w:rsidRPr="00857898" w:rsidRDefault="00B912D1" w:rsidP="007E181C">
      <w:pPr>
        <w:numPr>
          <w:ilvl w:val="0"/>
          <w:numId w:val="3"/>
        </w:numPr>
        <w:tabs>
          <w:tab w:val="left" w:pos="289"/>
        </w:tabs>
        <w:autoSpaceDE w:val="0"/>
        <w:jc w:val="both"/>
        <w:rPr>
          <w:rFonts w:ascii="Times New Roman" w:hAnsi="Times New Roman"/>
          <w:szCs w:val="24"/>
          <w:lang w:val="en-US"/>
        </w:rPr>
      </w:pPr>
      <w:r w:rsidRPr="00D77837">
        <w:rPr>
          <w:rFonts w:ascii="Times New Roman" w:hAnsi="Times New Roman" w:cs="Verdana"/>
          <w:szCs w:val="24"/>
          <w:lang w:eastAsia="bg-BG"/>
        </w:rPr>
        <w:t>Списък-декларация на техническите лица /</w:t>
      </w:r>
      <w:r w:rsidRPr="00B912D1">
        <w:rPr>
          <w:rFonts w:ascii="Times New Roman" w:hAnsi="Times New Roman" w:cs="Verdana"/>
          <w:szCs w:val="24"/>
          <w:lang w:eastAsia="bg-BG"/>
        </w:rPr>
        <w:t xml:space="preserve">собствени или наети/, които кандидатът ще </w:t>
      </w:r>
      <w:r w:rsidRPr="00857898">
        <w:rPr>
          <w:rFonts w:ascii="Times New Roman" w:hAnsi="Times New Roman" w:cs="Verdana"/>
          <w:szCs w:val="24"/>
          <w:lang w:eastAsia="bg-BG"/>
        </w:rPr>
        <w:t>използва за извършване на предмета на процедурата</w:t>
      </w:r>
      <w:r w:rsidRPr="00857898">
        <w:rPr>
          <w:rFonts w:ascii="Times New Roman" w:hAnsi="Times New Roman"/>
          <w:szCs w:val="24"/>
        </w:rPr>
        <w:t xml:space="preserve"> </w:t>
      </w:r>
      <w:r w:rsidR="007E181C" w:rsidRPr="00857898">
        <w:rPr>
          <w:rFonts w:ascii="Times New Roman" w:hAnsi="Times New Roman"/>
          <w:szCs w:val="24"/>
        </w:rPr>
        <w:t xml:space="preserve">–  образец – </w:t>
      </w:r>
      <w:r w:rsidRPr="00857898">
        <w:rPr>
          <w:rFonts w:ascii="Times New Roman" w:hAnsi="Times New Roman"/>
          <w:i/>
          <w:szCs w:val="24"/>
        </w:rPr>
        <w:t>Приложение № 13</w:t>
      </w:r>
    </w:p>
    <w:p w:rsidR="009D7EC7" w:rsidRPr="0067115A" w:rsidRDefault="009D7EC7" w:rsidP="00893EB9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67115A">
        <w:rPr>
          <w:rFonts w:ascii="Times New Roman" w:hAnsi="Times New Roman"/>
          <w:szCs w:val="24"/>
        </w:rPr>
        <w:lastRenderedPageBreak/>
        <w:t xml:space="preserve">Методика за оценка на офертите – </w:t>
      </w:r>
      <w:r w:rsidRPr="0067115A">
        <w:rPr>
          <w:rFonts w:ascii="Times New Roman" w:hAnsi="Times New Roman"/>
          <w:i/>
          <w:szCs w:val="24"/>
        </w:rPr>
        <w:t xml:space="preserve">Приложение № </w:t>
      </w:r>
      <w:r w:rsidR="00D4476D" w:rsidRPr="0067115A">
        <w:rPr>
          <w:rFonts w:ascii="Times New Roman" w:hAnsi="Times New Roman"/>
          <w:i/>
          <w:szCs w:val="24"/>
        </w:rPr>
        <w:t>1</w:t>
      </w:r>
      <w:r w:rsidR="005C7CE3" w:rsidRPr="0067115A">
        <w:rPr>
          <w:rFonts w:ascii="Times New Roman" w:hAnsi="Times New Roman"/>
          <w:i/>
          <w:szCs w:val="24"/>
        </w:rPr>
        <w:t>4</w:t>
      </w:r>
    </w:p>
    <w:p w:rsidR="009D7EC7" w:rsidRPr="0067115A" w:rsidRDefault="009D7EC7" w:rsidP="008E22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67115A">
        <w:rPr>
          <w:rFonts w:ascii="Times New Roman" w:hAnsi="Times New Roman"/>
          <w:szCs w:val="24"/>
        </w:rPr>
        <w:t xml:space="preserve">Проект на договор за изпълнение – </w:t>
      </w:r>
      <w:r w:rsidRPr="0067115A">
        <w:rPr>
          <w:rFonts w:ascii="Times New Roman" w:hAnsi="Times New Roman"/>
          <w:i/>
          <w:szCs w:val="24"/>
        </w:rPr>
        <w:t xml:space="preserve">Приложение № </w:t>
      </w:r>
      <w:r w:rsidR="00D4476D" w:rsidRPr="0067115A">
        <w:rPr>
          <w:rFonts w:ascii="Times New Roman" w:hAnsi="Times New Roman"/>
          <w:i/>
          <w:szCs w:val="24"/>
        </w:rPr>
        <w:t>1</w:t>
      </w:r>
      <w:r w:rsidR="005C7CE3" w:rsidRPr="0067115A">
        <w:rPr>
          <w:rFonts w:ascii="Times New Roman" w:hAnsi="Times New Roman"/>
          <w:i/>
          <w:szCs w:val="24"/>
        </w:rPr>
        <w:t>5</w:t>
      </w:r>
    </w:p>
    <w:p w:rsidR="009D7EC7" w:rsidRPr="0067115A" w:rsidRDefault="009D7EC7" w:rsidP="008E221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</w:rPr>
      </w:pPr>
      <w:r w:rsidRPr="0067115A">
        <w:rPr>
          <w:rFonts w:ascii="Times New Roman" w:hAnsi="Times New Roman"/>
          <w:szCs w:val="24"/>
        </w:rPr>
        <w:t xml:space="preserve">Списък на приложените към офертата </w:t>
      </w:r>
      <w:r w:rsidR="00BF5C64" w:rsidRPr="0067115A">
        <w:rPr>
          <w:rFonts w:ascii="Times New Roman" w:hAnsi="Times New Roman"/>
          <w:szCs w:val="24"/>
        </w:rPr>
        <w:t xml:space="preserve">на кандидата </w:t>
      </w:r>
      <w:r w:rsidRPr="0067115A">
        <w:rPr>
          <w:rFonts w:ascii="Times New Roman" w:hAnsi="Times New Roman"/>
          <w:szCs w:val="24"/>
        </w:rPr>
        <w:t xml:space="preserve">документи – образец – </w:t>
      </w:r>
      <w:r w:rsidRPr="0067115A">
        <w:rPr>
          <w:rFonts w:ascii="Times New Roman" w:hAnsi="Times New Roman"/>
          <w:i/>
          <w:szCs w:val="24"/>
        </w:rPr>
        <w:t xml:space="preserve">Приложение № </w:t>
      </w:r>
      <w:r w:rsidR="00D4476D" w:rsidRPr="0067115A">
        <w:rPr>
          <w:rFonts w:ascii="Times New Roman" w:hAnsi="Times New Roman"/>
          <w:i/>
          <w:szCs w:val="24"/>
        </w:rPr>
        <w:t>1</w:t>
      </w:r>
      <w:r w:rsidR="005C7CE3" w:rsidRPr="0067115A">
        <w:rPr>
          <w:rFonts w:ascii="Times New Roman" w:hAnsi="Times New Roman"/>
          <w:i/>
          <w:szCs w:val="24"/>
        </w:rPr>
        <w:t>6</w:t>
      </w:r>
    </w:p>
    <w:p w:rsidR="00935CA7" w:rsidRPr="00857898" w:rsidRDefault="00935CA7" w:rsidP="00935CA7">
      <w:pPr>
        <w:jc w:val="both"/>
        <w:rPr>
          <w:rFonts w:ascii="Times New Roman" w:hAnsi="Times New Roman"/>
          <w:szCs w:val="24"/>
        </w:rPr>
      </w:pPr>
    </w:p>
    <w:p w:rsidR="00B45559" w:rsidRPr="00857898" w:rsidRDefault="00B45559" w:rsidP="00935CA7">
      <w:pPr>
        <w:jc w:val="both"/>
        <w:rPr>
          <w:rFonts w:ascii="Times New Roman" w:hAnsi="Times New Roman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Pr="00C75CC3" w:rsidRDefault="0077126E" w:rsidP="00935CA7">
      <w:pPr>
        <w:jc w:val="both"/>
        <w:rPr>
          <w:rFonts w:ascii="Times New Roman" w:hAnsi="Times New Roman"/>
          <w:color w:val="FF000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77126E" w:rsidRDefault="0077126E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B45559" w:rsidRDefault="00B45559" w:rsidP="00935CA7">
      <w:pPr>
        <w:jc w:val="both"/>
        <w:rPr>
          <w:rFonts w:ascii="Times New Roman" w:hAnsi="Times New Roman"/>
          <w:color w:val="7030A0"/>
          <w:szCs w:val="24"/>
        </w:rPr>
      </w:pPr>
    </w:p>
    <w:p w:rsidR="00B45559" w:rsidRPr="0055388C" w:rsidRDefault="00B45559" w:rsidP="00B45559">
      <w:pPr>
        <w:rPr>
          <w:rFonts w:ascii="Times New Roman" w:hAnsi="Times New Roman"/>
          <w:color w:val="FF0000"/>
          <w:sz w:val="18"/>
          <w:szCs w:val="18"/>
          <w:lang w:eastAsia="bg-BG"/>
        </w:rPr>
      </w:pPr>
      <w:r w:rsidRPr="0055388C">
        <w:rPr>
          <w:rFonts w:ascii="Times New Roman" w:hAnsi="Times New Roman"/>
          <w:sz w:val="18"/>
          <w:szCs w:val="18"/>
        </w:rPr>
        <w:t>Този документ е създаден по проект BG161PO003-2.4.02-0134-C0001</w:t>
      </w:r>
      <w:r w:rsidRPr="0055388C">
        <w:rPr>
          <w:rFonts w:ascii="Times New Roman" w:hAnsi="Times New Roman"/>
          <w:color w:val="FF0000"/>
          <w:sz w:val="18"/>
          <w:szCs w:val="18"/>
        </w:rPr>
        <w:t xml:space="preserve"> </w:t>
      </w:r>
      <w:r w:rsidRPr="0055388C">
        <w:rPr>
          <w:rFonts w:ascii="Times New Roman" w:hAnsi="Times New Roman"/>
          <w:sz w:val="18"/>
          <w:szCs w:val="18"/>
          <w:lang w:val="en-US"/>
        </w:rPr>
        <w:t>„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Инвестиции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за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кулинарни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иновации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и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разширяване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на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дейността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на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</w:t>
      </w:r>
      <w:proofErr w:type="spellStart"/>
      <w:r w:rsidRPr="0055388C">
        <w:rPr>
          <w:rFonts w:ascii="Times New Roman" w:hAnsi="Times New Roman"/>
          <w:sz w:val="18"/>
          <w:szCs w:val="18"/>
          <w:lang w:val="en-US"/>
        </w:rPr>
        <w:t>клъстер</w:t>
      </w:r>
      <w:proofErr w:type="spellEnd"/>
      <w:r w:rsidRPr="0055388C">
        <w:rPr>
          <w:rFonts w:ascii="Times New Roman" w:hAnsi="Times New Roman"/>
          <w:sz w:val="18"/>
          <w:szCs w:val="18"/>
          <w:lang w:val="en-US"/>
        </w:rPr>
        <w:t xml:space="preserve"> АКИГ”</w:t>
      </w:r>
    </w:p>
    <w:p w:rsidR="00B45559" w:rsidRPr="0055388C" w:rsidRDefault="00B45559" w:rsidP="00B45559">
      <w:pPr>
        <w:rPr>
          <w:rFonts w:ascii="Times New Roman" w:hAnsi="Times New Roman"/>
          <w:sz w:val="18"/>
          <w:szCs w:val="18"/>
        </w:rPr>
      </w:pPr>
      <w:r w:rsidRPr="0055388C">
        <w:rPr>
          <w:rFonts w:ascii="Times New Roman" w:hAnsi="Times New Roman"/>
          <w:sz w:val="18"/>
          <w:szCs w:val="18"/>
        </w:rPr>
        <w:t>Бенефициент:  Сдружение „Асоциация за кулинарни изкуства и гостоприемство“</w:t>
      </w:r>
    </w:p>
    <w:p w:rsidR="00B45559" w:rsidRPr="00935CA7" w:rsidRDefault="00B45559" w:rsidP="00935CA7">
      <w:pPr>
        <w:jc w:val="both"/>
        <w:rPr>
          <w:rFonts w:ascii="Times New Roman" w:hAnsi="Times New Roman"/>
          <w:color w:val="7030A0"/>
          <w:szCs w:val="24"/>
        </w:rPr>
      </w:pPr>
      <w:r w:rsidRPr="0055388C">
        <w:rPr>
          <w:rFonts w:ascii="Times New Roman" w:hAnsi="Times New Roman"/>
          <w:sz w:val="18"/>
          <w:szCs w:val="18"/>
        </w:rPr>
        <w:t xml:space="preserve">Документът е създаден с финансовата подкрепа на Оперативна програма „Развитие на конкурентоспособността на българската икономика“ 2007-2013, съфинансирана от Европейския съюз чрез Европейския фонд за регионално развитие. Цялата отговорност за съдържанието на документа се носи от Сдружение „Асоциация за кулинарни изкуства и гостоприемство“ и при никакви обстоятелства не може да се приема, че този документ отразява официалното становище  на Европейския съюз и Договарящия орган. </w:t>
      </w:r>
    </w:p>
    <w:sectPr w:rsidR="00B45559" w:rsidRPr="00935CA7" w:rsidSect="0074430C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C4B" w:rsidRDefault="000F5C4B">
      <w:r>
        <w:separator/>
      </w:r>
    </w:p>
  </w:endnote>
  <w:endnote w:type="continuationSeparator" w:id="0">
    <w:p w:rsidR="000F5C4B" w:rsidRDefault="000F5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F5C4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961002">
    <w:pPr>
      <w:pStyle w:val="Footer"/>
      <w:ind w:right="360"/>
    </w:pPr>
    <w:r w:rsidRPr="0055388C">
      <w:rPr>
        <w:rFonts w:ascii="Times New Roman" w:hAnsi="Times New Roman"/>
        <w:i/>
        <w:noProof/>
        <w:sz w:val="20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6840855</wp:posOffset>
              </wp:positionH>
              <wp:positionV relativeFrom="page">
                <wp:posOffset>8208010</wp:posOffset>
              </wp:positionV>
              <wp:extent cx="708660" cy="1902460"/>
              <wp:effectExtent l="0" t="0" r="762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708660" cy="1902460"/>
                        <a:chOff x="13" y="11415"/>
                        <a:chExt cx="1425" cy="2996"/>
                      </a:xfrm>
                    </wpg:grpSpPr>
                    <wpg:grpSp>
                      <wpg:cNvPr id="5" name="Group 2"/>
                      <wpg:cNvGrpSpPr>
                        <a:grpSpLocks/>
                      </wpg:cNvGrpSpPr>
                      <wpg:grpSpPr bwMode="auto">
                        <a:xfrm flipV="1">
                          <a:off x="13" y="14340"/>
                          <a:ext cx="1410" cy="71"/>
                          <a:chOff x="-83" y="540"/>
                          <a:chExt cx="1218" cy="71"/>
                        </a:xfrm>
                      </wpg:grpSpPr>
                      <wps:wsp>
                        <wps:cNvPr id="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78" y="540"/>
                            <a:ext cx="457" cy="71"/>
                          </a:xfrm>
                          <a:prstGeom prst="rect">
                            <a:avLst/>
                          </a:prstGeom>
                          <a:solidFill>
                            <a:srgbClr val="5F497A"/>
                          </a:solidFill>
                          <a:ln w="9525">
                            <a:solidFill>
                              <a:srgbClr val="5F497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-83" y="540"/>
                            <a:ext cx="7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5F497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8" name="Rectangle 5"/>
                      <wps:cNvSpPr>
                        <a:spLocks noChangeArrowheads="1"/>
                      </wps:cNvSpPr>
                      <wps:spPr bwMode="auto">
                        <a:xfrm>
                          <a:off x="405" y="11415"/>
                          <a:ext cx="1033" cy="2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388C" w:rsidRPr="009857BC" w:rsidRDefault="00BB7884">
                            <w:pPr>
                              <w:pStyle w:val="NoSpacing"/>
                              <w:jc w:val="right"/>
                              <w:rPr>
                                <w:color w:val="002060"/>
                              </w:rPr>
                            </w:pPr>
                            <w:r w:rsidRPr="009857BC">
                              <w:rPr>
                                <w:color w:val="002060"/>
                              </w:rPr>
                              <w:fldChar w:fldCharType="begin"/>
                            </w:r>
                            <w:r w:rsidRPr="009857BC">
                              <w:rPr>
                                <w:color w:val="002060"/>
                              </w:rPr>
                              <w:instrText xml:space="preserve"> PAGE    \* MERGEFORMAT </w:instrText>
                            </w:r>
                            <w:r w:rsidRPr="009857BC">
                              <w:rPr>
                                <w:color w:val="002060"/>
                              </w:rPr>
                              <w:fldChar w:fldCharType="separate"/>
                            </w:r>
                            <w:r w:rsidR="002150C8" w:rsidRPr="002150C8">
                              <w:rPr>
                                <w:b/>
                                <w:bCs/>
                                <w:noProof/>
                                <w:color w:val="002060"/>
                                <w:sz w:val="52"/>
                                <w:szCs w:val="52"/>
                              </w:rPr>
                              <w:t>2</w:t>
                            </w:r>
                            <w:r w:rsidRPr="009857BC">
                              <w:rPr>
                                <w:b/>
                                <w:bCs/>
                                <w:noProof/>
                                <w:color w:val="002060"/>
                                <w:sz w:val="52"/>
                                <w:szCs w:val="5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vert" wrap="square" lIns="0" tIns="0" rIns="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7" style="position:absolute;margin-left:538.65pt;margin-top:646.3pt;width:55.8pt;height:149.8pt;flip:x;z-index:251659264;mso-width-percent:1000;mso-position-horizontal-relative:page;mso-position-vertical-relative:page;mso-width-percent:1000;mso-width-relative:righ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" o:allowincell="f">
              <v:group id="Group 2" o:spid="_x0000_s1028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9/I8IAAADaAAAADwAAAGRycy9kb3ducmV2LnhtbESPQWvCQBSE74X+h+UV&#10;ems2SiwluooISpBeGtuS4yP7TBazb0N2G+O/7wqFHoeZ+YZZbSbbiZEGbxwrmCUpCOLaacONgs/T&#10;/uUNhA/IGjvHpOBGHjbrx4cV5tpd+YPGMjQiQtjnqKANoc+l9HVLFn3ieuLond1gMUQ5NFIPeI1w&#10;28l5mr5Ki4bjQos97VqqL+WPVfC1NRll39XxPa2JCi2rQ2kypZ6fpu0SRKAp/If/2oVWsID7lXg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bvfyPCAAAA2gAAAA8A&#10;AAAAAAAAAAAAAAAAqgIAAGRycy9kb3ducmV2LnhtbFBLBQYAAAAABAAEAPoAAACZAwAAAAA=&#10;">
                <v:rect id="Rectangle 3" o:spid="_x0000_s1029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BgMQA&#10;AADaAAAADwAAAGRycy9kb3ducmV2LnhtbESPQWvCQBSE7wX/w/IEb3WjB2mjq0hRESoVbaXXR/Y1&#10;ic2+F7NrTP99t1DwOMzMN8xs0blKtdT4UtjAaJiAIs7Elpwb+HhfPz6B8gHZYiVMBn7Iw2Lee5hh&#10;auXGB2qPIVcRwj5FA0UIdaq1zwpy6IdSE0fvSxqHIcom17bBW4S7So+TZKIdlhwXCqzppaDs+3h1&#10;Bs7yKe3pTfa73YWS1Xm52T+/bowZ9LvlFFSgLtzD/+2tNTCBvyvxBu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QQYDEAAAA2gAAAA8AAAAAAAAAAAAAAAAAmAIAAGRycy9k&#10;b3ducmV2LnhtbFBLBQYAAAAABAAEAPUAAACJAwAAAAA=&#10;" fillcolor="#5f497a" strokecolor="#5f497a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30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RXjcQAAADaAAAADwAAAGRycy9kb3ducmV2LnhtbESP3WrCQBSE7wu+w3IEb0qzaQpVUlcR&#10;oZA72+gDHLMnP5o9G7Mbk/bpu4VCL4eZ+YZZbyfTijv1rrGs4DmKQRAXVjdcKTgd359WIJxH1tha&#10;JgVf5GC7mT2sMdV25E+6574SAcIuRQW1910qpStqMugi2xEHr7S9QR9kX0nd4xjgppVJHL9Kgw2H&#10;hRo72tdUXPPBKLCP2W0vz3wZpu8ueSnKj0OWj0ot5tPuDYSnyf+H/9qZVrCE3yvhBs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xFeNxAAAANoAAAAPAAAAAAAAAAAA&#10;AAAAAKECAABkcnMvZG93bnJldi54bWxQSwUGAAAAAAQABAD5AAAAkgMAAAAA&#10;" strokecolor="#5f497a"/>
              </v:group>
              <v:rect id="Rectangle 5" o:spid="_x0000_s1031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0c8EA&#10;AADaAAAADwAAAGRycy9kb3ducmV2LnhtbERPz2vCMBS+C/sfwht403TKhnSNMgSlMnZYdTu/Nm9t&#10;sXkpSWzrf78cBjt+fL+z3WQ6MZDzrWUFT8sEBHFldcu1gsv5sNiA8AFZY2eZFNzJw277MMsw1Xbk&#10;TxqKUIsYwj5FBU0IfSqlrxoy6Je2J47cj3UGQ4SultrhGMNNJ1dJ8iINthwbGuxp31B1LW5Gwfew&#10;0Vjm5uC+hvXx9PFc7o/Xd6Xmj9PbK4hAU/gX/7lzrSBujV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LdHPBAAAA2gAAAA8AAAAAAAAAAAAAAAAAmAIAAGRycy9kb3du&#10;cmV2LnhtbFBLBQYAAAAABAAEAPUAAACGAwAAAAA=&#10;" stroked="f">
                <v:textbox style="layout-flow:vertical" inset="0,0,0,0">
                  <w:txbxContent>
                    <w:p w:rsidR="0055388C" w:rsidRPr="009857BC" w:rsidRDefault="00BB7884">
                      <w:pPr>
                        <w:pStyle w:val="NoSpacing"/>
                        <w:jc w:val="right"/>
                        <w:rPr>
                          <w:color w:val="002060"/>
                        </w:rPr>
                      </w:pPr>
                      <w:r w:rsidRPr="009857BC">
                        <w:rPr>
                          <w:color w:val="002060"/>
                        </w:rPr>
                        <w:fldChar w:fldCharType="begin"/>
                      </w:r>
                      <w:r w:rsidRPr="009857BC">
                        <w:rPr>
                          <w:color w:val="002060"/>
                        </w:rPr>
                        <w:instrText xml:space="preserve"> PAGE    \* MERGEFORMAT </w:instrText>
                      </w:r>
                      <w:r w:rsidRPr="009857BC">
                        <w:rPr>
                          <w:color w:val="002060"/>
                        </w:rPr>
                        <w:fldChar w:fldCharType="separate"/>
                      </w:r>
                      <w:r w:rsidR="002150C8" w:rsidRPr="002150C8">
                        <w:rPr>
                          <w:b/>
                          <w:bCs/>
                          <w:noProof/>
                          <w:color w:val="002060"/>
                          <w:sz w:val="52"/>
                          <w:szCs w:val="52"/>
                        </w:rPr>
                        <w:t>2</w:t>
                      </w:r>
                      <w:r w:rsidRPr="009857BC">
                        <w:rPr>
                          <w:b/>
                          <w:bCs/>
                          <w:noProof/>
                          <w:color w:val="002060"/>
                          <w:sz w:val="52"/>
                          <w:szCs w:val="52"/>
                        </w:rPr>
                        <w:fldChar w:fldCharType="end"/>
                      </w: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88C" w:rsidRPr="00B45559" w:rsidRDefault="00BB7884" w:rsidP="00B45559">
    <w:pPr>
      <w:pStyle w:val="Footer"/>
    </w:pPr>
    <w:r w:rsidRPr="00B45559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C4B" w:rsidRDefault="000F5C4B">
      <w:r>
        <w:separator/>
      </w:r>
    </w:p>
  </w:footnote>
  <w:footnote w:type="continuationSeparator" w:id="0">
    <w:p w:rsidR="000F5C4B" w:rsidRDefault="000F5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BB788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F5C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0F5C4B">
    <w:pPr>
      <w:pStyle w:val="Header"/>
      <w:rPr>
        <w:lang w:val="en-US"/>
      </w:rPr>
    </w:pPr>
  </w:p>
  <w:p w:rsidR="00015AA4" w:rsidRDefault="000F5C4B">
    <w:pPr>
      <w:pStyle w:val="Header"/>
      <w:rPr>
        <w:lang w:val="en-US"/>
      </w:rPr>
    </w:pPr>
  </w:p>
  <w:p w:rsidR="00015AA4" w:rsidRPr="009857BC" w:rsidRDefault="000F5C4B">
    <w:pPr>
      <w:pStyle w:val="Header"/>
      <w:rPr>
        <w:rStyle w:val="Stron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509E5"/>
    <w:multiLevelType w:val="hybridMultilevel"/>
    <w:tmpl w:val="978C7A9A"/>
    <w:lvl w:ilvl="0" w:tplc="912A9CAA">
      <w:start w:val="1"/>
      <w:numFmt w:val="bullet"/>
      <w:lvlText w:val="-"/>
      <w:lvlJc w:val="left"/>
      <w:pPr>
        <w:ind w:left="720" w:hanging="360"/>
      </w:pPr>
      <w:rPr>
        <w:rFonts w:ascii="HebarU" w:eastAsia="Times New Roman" w:hAnsi="HebarU" w:cs="Times New Roman" w:hint="default"/>
        <w:color w:val="auto"/>
        <w:sz w:val="23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B26FC"/>
    <w:multiLevelType w:val="hybridMultilevel"/>
    <w:tmpl w:val="9AE4A6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DC6E6D"/>
    <w:multiLevelType w:val="hybridMultilevel"/>
    <w:tmpl w:val="7892FB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54702"/>
    <w:multiLevelType w:val="hybridMultilevel"/>
    <w:tmpl w:val="C0D8B2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D12FB"/>
    <w:multiLevelType w:val="hybridMultilevel"/>
    <w:tmpl w:val="D17AEA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B6785"/>
    <w:multiLevelType w:val="hybridMultilevel"/>
    <w:tmpl w:val="53AA231C"/>
    <w:lvl w:ilvl="0" w:tplc="C526C3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D35006"/>
    <w:multiLevelType w:val="hybridMultilevel"/>
    <w:tmpl w:val="C16CC8AE"/>
    <w:lvl w:ilvl="0" w:tplc="4AF034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CC1"/>
    <w:rsid w:val="00030C96"/>
    <w:rsid w:val="00096352"/>
    <w:rsid w:val="000A17D7"/>
    <w:rsid w:val="000F5C4B"/>
    <w:rsid w:val="00100AB2"/>
    <w:rsid w:val="00124D71"/>
    <w:rsid w:val="001A2646"/>
    <w:rsid w:val="001B29BE"/>
    <w:rsid w:val="001C503F"/>
    <w:rsid w:val="001D2DF2"/>
    <w:rsid w:val="001D5CB0"/>
    <w:rsid w:val="001F322F"/>
    <w:rsid w:val="00213E09"/>
    <w:rsid w:val="002150C8"/>
    <w:rsid w:val="00230C1A"/>
    <w:rsid w:val="002A4690"/>
    <w:rsid w:val="002C236E"/>
    <w:rsid w:val="002F4A04"/>
    <w:rsid w:val="00301E10"/>
    <w:rsid w:val="0030516A"/>
    <w:rsid w:val="00306B9D"/>
    <w:rsid w:val="0032211B"/>
    <w:rsid w:val="00336E87"/>
    <w:rsid w:val="003B4732"/>
    <w:rsid w:val="003E31AF"/>
    <w:rsid w:val="00433A0E"/>
    <w:rsid w:val="00443CC1"/>
    <w:rsid w:val="004859DC"/>
    <w:rsid w:val="004A0148"/>
    <w:rsid w:val="004F088D"/>
    <w:rsid w:val="00513D63"/>
    <w:rsid w:val="005267EA"/>
    <w:rsid w:val="005623C9"/>
    <w:rsid w:val="005A0A0F"/>
    <w:rsid w:val="005C7CE3"/>
    <w:rsid w:val="005E6543"/>
    <w:rsid w:val="0061329E"/>
    <w:rsid w:val="00657A52"/>
    <w:rsid w:val="0067115A"/>
    <w:rsid w:val="006840AD"/>
    <w:rsid w:val="006C5F79"/>
    <w:rsid w:val="00711416"/>
    <w:rsid w:val="0072671D"/>
    <w:rsid w:val="00733DE4"/>
    <w:rsid w:val="007424A1"/>
    <w:rsid w:val="00747C4A"/>
    <w:rsid w:val="0077126E"/>
    <w:rsid w:val="00791D51"/>
    <w:rsid w:val="007A2A9B"/>
    <w:rsid w:val="007C785E"/>
    <w:rsid w:val="007D24CE"/>
    <w:rsid w:val="007E181C"/>
    <w:rsid w:val="007E3F47"/>
    <w:rsid w:val="008239DD"/>
    <w:rsid w:val="00837BDD"/>
    <w:rsid w:val="00857898"/>
    <w:rsid w:val="00875717"/>
    <w:rsid w:val="0088469A"/>
    <w:rsid w:val="008951C5"/>
    <w:rsid w:val="00897C6D"/>
    <w:rsid w:val="008D1853"/>
    <w:rsid w:val="008E2213"/>
    <w:rsid w:val="008F0C49"/>
    <w:rsid w:val="008F1D64"/>
    <w:rsid w:val="0090315F"/>
    <w:rsid w:val="00935CA7"/>
    <w:rsid w:val="00943180"/>
    <w:rsid w:val="00987EBB"/>
    <w:rsid w:val="00997361"/>
    <w:rsid w:val="009A25B6"/>
    <w:rsid w:val="009C51B4"/>
    <w:rsid w:val="009D7EC7"/>
    <w:rsid w:val="00A00B31"/>
    <w:rsid w:val="00B05BEA"/>
    <w:rsid w:val="00B45559"/>
    <w:rsid w:val="00B643FA"/>
    <w:rsid w:val="00B912D1"/>
    <w:rsid w:val="00BB7884"/>
    <w:rsid w:val="00BC10E9"/>
    <w:rsid w:val="00BC1D91"/>
    <w:rsid w:val="00BF5C64"/>
    <w:rsid w:val="00C0317E"/>
    <w:rsid w:val="00C2791F"/>
    <w:rsid w:val="00C3329A"/>
    <w:rsid w:val="00C75CC3"/>
    <w:rsid w:val="00CA1DF4"/>
    <w:rsid w:val="00CC289C"/>
    <w:rsid w:val="00CE1A35"/>
    <w:rsid w:val="00D018DD"/>
    <w:rsid w:val="00D12641"/>
    <w:rsid w:val="00D155AD"/>
    <w:rsid w:val="00D4476D"/>
    <w:rsid w:val="00D55ED0"/>
    <w:rsid w:val="00D96E98"/>
    <w:rsid w:val="00DC2EBF"/>
    <w:rsid w:val="00DD79FE"/>
    <w:rsid w:val="00E262B3"/>
    <w:rsid w:val="00EA0403"/>
    <w:rsid w:val="00EC0A96"/>
    <w:rsid w:val="00EF069F"/>
    <w:rsid w:val="00EF72B7"/>
    <w:rsid w:val="00EF7B6C"/>
    <w:rsid w:val="00F06DEF"/>
    <w:rsid w:val="00F20BE2"/>
    <w:rsid w:val="00F26932"/>
    <w:rsid w:val="00F66906"/>
    <w:rsid w:val="00FD65B1"/>
    <w:rsid w:val="00F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B40A850-D22A-497A-AC5B-FC4DBE6F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884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BB78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B788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Header">
    <w:name w:val="header"/>
    <w:basedOn w:val="Normal"/>
    <w:link w:val="HeaderChar"/>
    <w:rsid w:val="00BB788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B7884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rsid w:val="00BB788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B7884"/>
    <w:rPr>
      <w:rFonts w:ascii="HebarU" w:eastAsia="Times New Roman" w:hAnsi="HebarU" w:cs="Times New Roman"/>
      <w:sz w:val="24"/>
      <w:szCs w:val="20"/>
    </w:rPr>
  </w:style>
  <w:style w:type="character" w:styleId="PageNumber">
    <w:name w:val="page number"/>
    <w:basedOn w:val="DefaultParagraphFont"/>
    <w:rsid w:val="00BB7884"/>
  </w:style>
  <w:style w:type="paragraph" w:customStyle="1" w:styleId="Char">
    <w:name w:val="Char"/>
    <w:basedOn w:val="Normal"/>
    <w:semiHidden/>
    <w:rsid w:val="00BB7884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NoSpacingChar">
    <w:name w:val="No Spacing Char"/>
    <w:link w:val="NoSpacing"/>
    <w:uiPriority w:val="1"/>
    <w:locked/>
    <w:rsid w:val="00BB7884"/>
    <w:rPr>
      <w:rFonts w:ascii="Calibri" w:eastAsia="MS Mincho" w:hAnsi="Calibri" w:cs="Arial"/>
      <w:lang w:val="en-US" w:eastAsia="ja-JP"/>
    </w:rPr>
  </w:style>
  <w:style w:type="paragraph" w:styleId="NoSpacing">
    <w:name w:val="No Spacing"/>
    <w:link w:val="NoSpacingChar"/>
    <w:uiPriority w:val="1"/>
    <w:qFormat/>
    <w:rsid w:val="00BB7884"/>
    <w:pPr>
      <w:spacing w:after="0" w:line="240" w:lineRule="auto"/>
    </w:pPr>
    <w:rPr>
      <w:rFonts w:ascii="Calibri" w:eastAsia="MS Mincho" w:hAnsi="Calibri" w:cs="Arial"/>
      <w:lang w:val="en-US" w:eastAsia="ja-JP"/>
    </w:rPr>
  </w:style>
  <w:style w:type="character" w:styleId="Strong">
    <w:name w:val="Strong"/>
    <w:qFormat/>
    <w:rsid w:val="00BB7884"/>
    <w:rPr>
      <w:b/>
      <w:bCs/>
    </w:rPr>
  </w:style>
  <w:style w:type="paragraph" w:customStyle="1" w:styleId="Default">
    <w:name w:val="Default"/>
    <w:rsid w:val="00BB788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BB78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88</cp:revision>
  <dcterms:created xsi:type="dcterms:W3CDTF">2015-01-07T13:41:00Z</dcterms:created>
  <dcterms:modified xsi:type="dcterms:W3CDTF">2015-02-06T01:06:00Z</dcterms:modified>
</cp:coreProperties>
</file>